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Pr="000E0509" w:rsidRDefault="000E0509" w:rsidP="000E0509">
      <w:pPr>
        <w:pStyle w:val="a6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0E0509">
        <w:rPr>
          <w:b/>
          <w:color w:val="000000"/>
          <w:sz w:val="28"/>
          <w:szCs w:val="28"/>
          <w:shd w:val="clear" w:color="auto" w:fill="FFFFFF"/>
        </w:rPr>
        <w:t>Подписан федеральный закон, направленный на совершенствование законодательства в сфере ИЖС, государственного строительного надзора, экспертизы проектной документации, сноса объектов капитального строительства и самовольных построек.</w:t>
      </w:r>
      <w:r w:rsidRPr="000E0509">
        <w:rPr>
          <w:b/>
          <w:color w:val="000000"/>
          <w:sz w:val="28"/>
          <w:szCs w:val="28"/>
        </w:rPr>
        <w:br/>
      </w:r>
      <w:r w:rsidRPr="000E0509">
        <w:rPr>
          <w:b/>
          <w:color w:val="000000"/>
          <w:sz w:val="28"/>
          <w:szCs w:val="28"/>
        </w:rPr>
        <w:br/>
      </w:r>
      <w:r w:rsidRPr="000E0509">
        <w:rPr>
          <w:color w:val="000000"/>
          <w:sz w:val="28"/>
          <w:szCs w:val="28"/>
          <w:shd w:val="clear" w:color="auto" w:fill="FFFFFF"/>
        </w:rPr>
        <w:t>Федеральный закон от 03.08.2018 N 340-ФЗ "О внесении изменений в Градостроительный кодекс Российской Федерации и отдельные законодательные акты Российской Федерации"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 w:rsidRPr="000E0509">
        <w:rPr>
          <w:color w:val="000000"/>
          <w:sz w:val="28"/>
          <w:szCs w:val="28"/>
          <w:shd w:val="clear" w:color="auto" w:fill="FFFFFF"/>
        </w:rPr>
        <w:br/>
        <w:t>Федеральным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частности: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Pr="000E0509">
        <w:rPr>
          <w:color w:val="000000"/>
          <w:sz w:val="28"/>
          <w:szCs w:val="28"/>
          <w:shd w:val="clear" w:color="auto" w:fill="FFFFFF"/>
        </w:rPr>
        <w:t>уточняется определение объекта ИЖС;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>устанавливаются единые требования к строительству объектов ИЖС;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0E0509">
        <w:rPr>
          <w:color w:val="000000"/>
          <w:sz w:val="28"/>
          <w:szCs w:val="28"/>
          <w:shd w:val="clear" w:color="auto" w:fill="FFFFFF"/>
        </w:rPr>
        <w:t>вводится уведомительный порядок начала и окончания строительства объекта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ИЖС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садовых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домов;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>вводится обязанность органов, уполномоченных на выдачу разрешений на строительство, направить по окончании строительства объекта ИЖС или садового дома в орган регистрации прав заявление о государственном кадастровом учете и государственной регистрации прав на возведенный объект;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E0509">
        <w:rPr>
          <w:color w:val="000000"/>
          <w:sz w:val="28"/>
          <w:szCs w:val="28"/>
          <w:shd w:val="clear" w:color="auto" w:fill="FFFFFF"/>
        </w:rPr>
        <w:t>Градостроительный кодекс РФ дополняется новой главой, регулирующей порядок сноса объектов капитального строительства;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>вводятся положения о членстве лиц, осуществляющих снос объектов капитального строительства в СРО в области строительства;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0E0509">
        <w:rPr>
          <w:color w:val="000000"/>
          <w:sz w:val="28"/>
          <w:szCs w:val="28"/>
          <w:shd w:val="clear" w:color="auto" w:fill="FFFFFF"/>
        </w:rPr>
        <w:t>вводятся нормы об изъятии земельного участка (части земельного участка) у собственника, иного обладателя, не осуществившего в установленный срок снос или приведение самовольной постройки в соответствие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требованиями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законодательства;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0E0509">
        <w:rPr>
          <w:color w:val="000000"/>
          <w:sz w:val="28"/>
          <w:szCs w:val="28"/>
          <w:shd w:val="clear" w:color="auto" w:fill="FFFFFF"/>
        </w:rPr>
        <w:t xml:space="preserve">на органы местного самоуправления возлагается обязанность снести самовольную </w:t>
      </w:r>
      <w:proofErr w:type="gramStart"/>
      <w:r w:rsidRPr="000E0509">
        <w:rPr>
          <w:color w:val="000000"/>
          <w:sz w:val="28"/>
          <w:szCs w:val="28"/>
          <w:shd w:val="clear" w:color="auto" w:fill="FFFFFF"/>
        </w:rPr>
        <w:t>постройку</w:t>
      </w:r>
      <w:proofErr w:type="gramEnd"/>
      <w:r w:rsidRPr="000E0509">
        <w:rPr>
          <w:color w:val="000000"/>
          <w:sz w:val="28"/>
          <w:szCs w:val="28"/>
          <w:shd w:val="clear" w:color="auto" w:fill="FFFFFF"/>
        </w:rPr>
        <w:t xml:space="preserve"> в случае если не выявлено лицо, осуществившее самовольную постройку, правообладатель земельного участка, на котором расположена самовольная постройка и данный земельный участок не передан новому</w:t>
      </w:r>
      <w:r>
        <w:rPr>
          <w:color w:val="000000"/>
          <w:sz w:val="28"/>
          <w:szCs w:val="28"/>
          <w:shd w:val="clear" w:color="auto" w:fill="FFFFFF"/>
        </w:rPr>
        <w:tab/>
      </w:r>
      <w:r w:rsidRPr="000E0509">
        <w:rPr>
          <w:color w:val="000000"/>
          <w:sz w:val="28"/>
          <w:szCs w:val="28"/>
          <w:shd w:val="clear" w:color="auto" w:fill="FFFFFF"/>
        </w:rPr>
        <w:t>правообладателю.</w:t>
      </w:r>
      <w:r w:rsidRPr="000E0509">
        <w:rPr>
          <w:color w:val="000000"/>
          <w:sz w:val="28"/>
          <w:szCs w:val="28"/>
          <w:shd w:val="clear" w:color="auto" w:fill="FFFFFF"/>
        </w:rPr>
        <w:br/>
      </w:r>
      <w:r w:rsidRPr="000E0509">
        <w:rPr>
          <w:i/>
          <w:color w:val="000000"/>
          <w:sz w:val="28"/>
          <w:szCs w:val="28"/>
          <w:shd w:val="clear" w:color="auto" w:fill="FFFFFF"/>
        </w:rPr>
        <w:t>Федеральный закон вступает в силу со дня его официального опубликования.</w:t>
      </w:r>
      <w:r w:rsidRPr="000E0509">
        <w:rPr>
          <w:i/>
          <w:color w:val="000000"/>
          <w:sz w:val="28"/>
          <w:szCs w:val="28"/>
          <w:shd w:val="clear" w:color="auto" w:fill="FFFFFF"/>
        </w:rPr>
        <w:br/>
      </w:r>
    </w:p>
    <w:bookmarkEnd w:id="0"/>
    <w:p w:rsidR="000E0509" w:rsidRDefault="000E0509" w:rsidP="0056784E">
      <w:pPr>
        <w:pStyle w:val="a6"/>
        <w:spacing w:before="0" w:beforeAutospacing="0" w:after="0" w:afterAutospacing="0"/>
        <w:jc w:val="both"/>
        <w:textAlignment w:val="baseline"/>
      </w:pPr>
    </w:p>
    <w:sectPr w:rsidR="000E050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0E0509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7420D"/>
    <w:rsid w:val="00981029"/>
    <w:rsid w:val="0098142B"/>
    <w:rsid w:val="00986E46"/>
    <w:rsid w:val="009A4BB7"/>
    <w:rsid w:val="009D70EF"/>
    <w:rsid w:val="00A029BB"/>
    <w:rsid w:val="00A80B29"/>
    <w:rsid w:val="00AC0D22"/>
    <w:rsid w:val="00AF54E4"/>
    <w:rsid w:val="00B17331"/>
    <w:rsid w:val="00B258F8"/>
    <w:rsid w:val="00B83304"/>
    <w:rsid w:val="00BD19F8"/>
    <w:rsid w:val="00BE6929"/>
    <w:rsid w:val="00C3053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2018-08-15T09:29:00Z</dcterms:created>
  <dcterms:modified xsi:type="dcterms:W3CDTF">2018-08-24T12:21:00Z</dcterms:modified>
</cp:coreProperties>
</file>